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2A80" w14:textId="5FD5CE31" w:rsidR="00BA0239" w:rsidRPr="00BA0239" w:rsidRDefault="00BA0239" w:rsidP="00BA0239">
      <w:pPr>
        <w:shd w:val="clear" w:color="auto" w:fill="FFFFFF"/>
        <w:spacing w:before="720" w:after="480" w:line="240" w:lineRule="auto"/>
        <w:ind w:left="-426"/>
        <w:jc w:val="right"/>
        <w:textAlignment w:val="baseline"/>
        <w:outlineLvl w:val="0"/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50A2F6" wp14:editId="2E7F4184">
            <wp:simplePos x="0" y="0"/>
            <wp:positionH relativeFrom="margin">
              <wp:posOffset>5191125</wp:posOffset>
            </wp:positionH>
            <wp:positionV relativeFrom="paragraph">
              <wp:posOffset>0</wp:posOffset>
            </wp:positionV>
            <wp:extent cx="1005840" cy="713279"/>
            <wp:effectExtent l="0" t="0" r="3810" b="0"/>
            <wp:wrapTight wrapText="bothSides">
              <wp:wrapPolygon edited="0">
                <wp:start x="0" y="0"/>
                <wp:lineTo x="0" y="20773"/>
                <wp:lineTo x="21273" y="20773"/>
                <wp:lineTo x="21273" y="0"/>
                <wp:lineTo x="0" y="0"/>
              </wp:wrapPolygon>
            </wp:wrapTight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0" t="13806" r="32030" b="26058"/>
                    <a:stretch/>
                  </pic:blipFill>
                  <pic:spPr bwMode="auto">
                    <a:xfrm>
                      <a:off x="0" y="0"/>
                      <a:ext cx="1005840" cy="713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>S</w:t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 xml:space="preserve">exual </w:t>
      </w:r>
      <w:r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>S</w:t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>afety</w:t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 xml:space="preserve"> O</w:t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 xml:space="preserve">rganisational </w:t>
      </w:r>
      <w:r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>C</w:t>
      </w:r>
      <w:r w:rsidRPr="00BA0239">
        <w:rPr>
          <w:rFonts w:ascii="Roboto" w:eastAsia="Times New Roman" w:hAnsi="Roboto" w:cs="Times New Roman"/>
          <w:b/>
          <w:bCs/>
          <w:color w:val="202A30"/>
          <w:kern w:val="36"/>
          <w:sz w:val="44"/>
          <w:szCs w:val="44"/>
          <w:lang w:eastAsia="en-GB"/>
          <w14:ligatures w14:val="none"/>
        </w:rPr>
        <w:t>harter</w:t>
      </w:r>
    </w:p>
    <w:p w14:paraId="0B2D924C" w14:textId="77777777" w:rsidR="00BA0239" w:rsidRPr="00BA0239" w:rsidRDefault="00BA0239" w:rsidP="00BA023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all have a responsibility to ourselves and our colleagues and must act if we witness these behaviours.</w:t>
      </w:r>
    </w:p>
    <w:p w14:paraId="6E52377C" w14:textId="77777777" w:rsid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02A30"/>
          <w:kern w:val="0"/>
          <w:sz w:val="27"/>
          <w:szCs w:val="27"/>
          <w:bdr w:val="none" w:sz="0" w:space="0" w:color="auto" w:frame="1"/>
          <w:lang w:eastAsia="en-GB"/>
          <w14:ligatures w14:val="none"/>
        </w:rPr>
      </w:pPr>
      <w:r w:rsidRPr="00BA0239">
        <w:rPr>
          <w:rFonts w:ascii="inherit" w:eastAsia="Times New Roman" w:hAnsi="inherit" w:cs="Times New Roman"/>
          <w:b/>
          <w:bCs/>
          <w:color w:val="202A30"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As signatories to this charter, we commit to a zero-tolerance approach to any unwanted, inappropriate and/or harmful sexual behaviours towards our workforce. We commit to the following principles and actions to achieve this:</w:t>
      </w:r>
    </w:p>
    <w:p w14:paraId="5CD95834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632793FE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actively work to eradicate sexual harassment and abuse in the workplace.</w:t>
      </w:r>
    </w:p>
    <w:p w14:paraId="1DE6F94B" w14:textId="77777777" w:rsidR="00BA0239" w:rsidRPr="00BA0239" w:rsidRDefault="00BA0239" w:rsidP="00BA0239">
      <w:p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00657289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promote a culture that fosters openness and transparency, and does not tolerate unwanted, harmful and/or inappropriate sexual behaviours.</w:t>
      </w:r>
    </w:p>
    <w:p w14:paraId="48D14E8F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4EE79D87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take an intersectional approach to the sexual safety of our workforce, recognising certain groups will experience sexual harassment and abuse at a disproportionate rate.</w:t>
      </w:r>
    </w:p>
    <w:p w14:paraId="62C170BD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269320E2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provide appropriate support for those in our workforce who experience unwanted, inappropriate and/or harmful sexual behaviours.</w:t>
      </w:r>
    </w:p>
    <w:p w14:paraId="1149A6F1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756141FC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clearly communicate standards of behaviour. This includes expected action for those who witness inappropriate, unwanted and/or harmful sexual behaviour.</w:t>
      </w:r>
    </w:p>
    <w:p w14:paraId="5EC5569D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2F2D501E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ensure appropriate, specific, and clear policies are in place. They will include appropriate and timely action against alleged perpetrators.</w:t>
      </w:r>
    </w:p>
    <w:p w14:paraId="7C8148E3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78675434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ensure appropriate, specific, and clear training is in place.</w:t>
      </w:r>
    </w:p>
    <w:p w14:paraId="52685AB7" w14:textId="77777777" w:rsidR="00BA0239" w:rsidRPr="00BA0239" w:rsidRDefault="00BA0239" w:rsidP="00BA023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2F164FC5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ensure appropriate reporting mechanisms are in place for those experiencing these behaviours.</w:t>
      </w:r>
    </w:p>
    <w:p w14:paraId="28BAB7B8" w14:textId="77777777" w:rsidR="00BA0239" w:rsidRPr="00BA0239" w:rsidRDefault="00BA0239" w:rsidP="00BA0239">
      <w:p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64977702" w14:textId="77777777" w:rsidR="00BA0239" w:rsidRDefault="00BA0239" w:rsidP="00BA0239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take all reports seriously and appropriate and timely action will be taken in all cases.</w:t>
      </w:r>
    </w:p>
    <w:p w14:paraId="21BD7C78" w14:textId="77777777" w:rsidR="00BA0239" w:rsidRDefault="00BA0239" w:rsidP="00BA0239">
      <w:pPr>
        <w:pStyle w:val="ListParagraph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</w:p>
    <w:p w14:paraId="221F17BC" w14:textId="67CDFE08" w:rsidR="00BA0239" w:rsidRPr="00BA0239" w:rsidRDefault="00BA0239" w:rsidP="00601BAF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489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BA0239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en-GB"/>
          <w14:ligatures w14:val="none"/>
        </w:rPr>
        <w:t>We will capture and share data on prevalence and staff experience transparently.</w:t>
      </w:r>
    </w:p>
    <w:sectPr w:rsidR="00BA0239" w:rsidRPr="00BA0239" w:rsidSect="00BA0239">
      <w:pgSz w:w="11906" w:h="16838"/>
      <w:pgMar w:top="567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7B8E"/>
    <w:multiLevelType w:val="multilevel"/>
    <w:tmpl w:val="8D6A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56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39"/>
    <w:rsid w:val="00BA0239"/>
    <w:rsid w:val="00F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A7C7"/>
  <w15:chartTrackingRefBased/>
  <w15:docId w15:val="{3A063AD1-DF8B-46DA-BA2D-89CBD896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LENTHALL, Helen (THE THORPE PRACTICE)</dc:creator>
  <cp:keywords/>
  <dc:description/>
  <cp:lastModifiedBy>LENTHALL, Helen (THE THORPE PRACTICE)</cp:lastModifiedBy>
  <cp:revision>1</cp:revision>
  <dcterms:created xsi:type="dcterms:W3CDTF">2026-03-27T10:21:00Z</dcterms:created>
  <dcterms:modified xsi:type="dcterms:W3CDTF">2026-03-27T10:26:00Z</dcterms:modified>
</cp:coreProperties>
</file>